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Ragan Joseph Douglas III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Baird Medical Investment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BDMD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304 EAGLE POINT DRIVE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WAXHAW  NC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28173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BDMD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57,180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Joseph Douglas Ragan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III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86860" TargetMode="External"/><Relationship Id="rId11" Type="http://schemas.openxmlformats.org/officeDocument/2006/relationships/hyperlink" Target="http://www.sec.gov/cgi-bin/browse-edgar?action=getcompany&amp;CIK=0001982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2026-03-31T08:57:55Z</dcterms:created>
  <dcterms:modified xsi:type="dcterms:W3CDTF">2026-03-31T08:57:55Z</dcterms:modified>
</cp:coreProperties>
</file>